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D6B57" w14:textId="77777777" w:rsidR="00617276" w:rsidRPr="00617276" w:rsidRDefault="00617276" w:rsidP="00617276">
      <w:pPr>
        <w:shd w:val="clear" w:color="auto" w:fill="FFFFFF"/>
        <w:spacing w:before="225" w:after="225"/>
        <w:outlineLvl w:val="0"/>
        <w:rPr>
          <w:rFonts w:ascii="Helvetica Neue" w:eastAsia="Times New Roman" w:hAnsi="Helvetica Neue" w:cs="Times New Roman"/>
          <w:color w:val="666666"/>
          <w:kern w:val="36"/>
          <w:sz w:val="60"/>
          <w:szCs w:val="60"/>
        </w:rPr>
      </w:pPr>
      <w:r w:rsidRPr="00617276">
        <w:rPr>
          <w:rFonts w:ascii="Helvetica Neue" w:eastAsia="Times New Roman" w:hAnsi="Helvetica Neue" w:cs="Times New Roman"/>
          <w:color w:val="666666"/>
          <w:kern w:val="36"/>
          <w:sz w:val="60"/>
          <w:szCs w:val="60"/>
        </w:rPr>
        <w:t>Multiple-perspectives in futures</w:t>
      </w:r>
    </w:p>
    <w:p w14:paraId="420BB149"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A shout out for diversity and multiple perspectives. I’d like to point out that there are many different perspectives on futures other than old white male. Consider female futurists, non-western futurists, and so forth. Below are some resources for you to see different perspectives on futures.</w:t>
      </w:r>
    </w:p>
    <w:p w14:paraId="559D1EB3"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 </w:t>
      </w:r>
    </w:p>
    <w:p w14:paraId="07AFA96C"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b/>
          <w:bCs/>
          <w:color w:val="000000"/>
        </w:rPr>
        <w:t>Female Futurists</w:t>
      </w:r>
    </w:p>
    <w:p w14:paraId="79035964"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b/>
          <w:bCs/>
          <w:color w:val="000000"/>
        </w:rPr>
        <w:t xml:space="preserve">Eleonora </w:t>
      </w:r>
      <w:proofErr w:type="spellStart"/>
      <w:r w:rsidRPr="00617276">
        <w:rPr>
          <w:rFonts w:ascii="Helvetica Neue" w:eastAsia="Times New Roman" w:hAnsi="Helvetica Neue" w:cs="Times New Roman"/>
          <w:b/>
          <w:bCs/>
          <w:color w:val="000000"/>
        </w:rPr>
        <w:t>Masini</w:t>
      </w:r>
      <w:proofErr w:type="spellEnd"/>
    </w:p>
    <w:p w14:paraId="10894445" w14:textId="77777777" w:rsidR="00617276" w:rsidRPr="00617276" w:rsidRDefault="00617276" w:rsidP="00617276">
      <w:pPr>
        <w:shd w:val="clear" w:color="auto" w:fill="FFFFFF"/>
        <w:spacing w:before="90" w:after="90"/>
        <w:outlineLvl w:val="0"/>
        <w:rPr>
          <w:rFonts w:ascii="Helvetica Neue" w:eastAsia="Times New Roman" w:hAnsi="Helvetica Neue" w:cs="Times New Roman"/>
          <w:color w:val="000000"/>
          <w:kern w:val="36"/>
          <w:sz w:val="36"/>
          <w:szCs w:val="36"/>
        </w:rPr>
      </w:pPr>
      <w:r w:rsidRPr="00617276">
        <w:rPr>
          <w:rFonts w:ascii="Helvetica Neue" w:eastAsia="Times New Roman" w:hAnsi="Helvetica Neue" w:cs="Times New Roman"/>
          <w:b/>
          <w:bCs/>
          <w:color w:val="000000"/>
          <w:kern w:val="36"/>
          <w:sz w:val="36"/>
          <w:szCs w:val="36"/>
        </w:rPr>
        <w:t>Visions of desirable societies</w:t>
      </w:r>
    </w:p>
    <w:p w14:paraId="7D0CD71D" w14:textId="77777777" w:rsidR="00617276" w:rsidRPr="00617276" w:rsidRDefault="00617276" w:rsidP="00617276">
      <w:pPr>
        <w:shd w:val="clear" w:color="auto" w:fill="FFFFFF"/>
        <w:rPr>
          <w:rFonts w:ascii="Helvetica Neue" w:eastAsia="Times New Roman" w:hAnsi="Helvetica Neue" w:cs="Times New Roman"/>
          <w:color w:val="000000"/>
        </w:rPr>
      </w:pPr>
      <w:hyperlink r:id="rId4" w:tgtFrame="_blank" w:history="1">
        <w:r w:rsidRPr="00617276">
          <w:rPr>
            <w:rFonts w:ascii="Helvetica Neue" w:eastAsia="Times New Roman" w:hAnsi="Helvetica Neue" w:cs="Times New Roman"/>
            <w:color w:val="0000FF"/>
            <w:u w:val="single"/>
          </w:rPr>
          <w:t xml:space="preserve">Eleonora </w:t>
        </w:r>
        <w:proofErr w:type="spellStart"/>
        <w:r w:rsidRPr="00617276">
          <w:rPr>
            <w:rFonts w:ascii="Helvetica Neue" w:eastAsia="Times New Roman" w:hAnsi="Helvetica Neue" w:cs="Times New Roman"/>
            <w:color w:val="0000FF"/>
            <w:u w:val="single"/>
          </w:rPr>
          <w:t>Masini</w:t>
        </w:r>
        <w:proofErr w:type="spellEnd"/>
        <w:r w:rsidRPr="00617276">
          <w:rPr>
            <w:rFonts w:ascii="Helvetica Neue" w:eastAsia="Times New Roman" w:hAnsi="Helvetica Neue" w:cs="Times New Roman"/>
            <w:color w:val="0000FF"/>
            <w:u w:val="single"/>
            <w:bdr w:val="none" w:sz="0" w:space="0" w:color="auto" w:frame="1"/>
          </w:rPr>
          <w:t> (Links to an external site.)</w:t>
        </w:r>
      </w:hyperlink>
      <w:r w:rsidRPr="00617276">
        <w:rPr>
          <w:rFonts w:ascii="Helvetica Neue" w:eastAsia="Times New Roman" w:hAnsi="Helvetica Neue" w:cs="Times New Roman"/>
          <w:color w:val="000000"/>
        </w:rPr>
        <w:t>,</w:t>
      </w:r>
      <w:hyperlink r:id="rId5" w:tgtFrame="_blank" w:history="1">
        <w:r w:rsidRPr="00617276">
          <w:rPr>
            <w:rFonts w:ascii="Helvetica Neue" w:eastAsia="Times New Roman" w:hAnsi="Helvetica Neue" w:cs="Times New Roman"/>
            <w:color w:val="0000FF"/>
            <w:u w:val="single"/>
          </w:rPr>
          <w:t> World Future Studies Federation</w:t>
        </w:r>
        <w:r w:rsidRPr="00617276">
          <w:rPr>
            <w:rFonts w:ascii="Helvetica Neue" w:eastAsia="Times New Roman" w:hAnsi="Helvetica Neue" w:cs="Times New Roman"/>
            <w:color w:val="0000FF"/>
            <w:u w:val="single"/>
            <w:bdr w:val="none" w:sz="0" w:space="0" w:color="auto" w:frame="1"/>
          </w:rPr>
          <w:t> (Links to an external site.)</w:t>
        </w:r>
      </w:hyperlink>
      <w:r w:rsidRPr="00617276">
        <w:rPr>
          <w:rFonts w:ascii="Helvetica Neue" w:eastAsia="Times New Roman" w:hAnsi="Helvetica Neue" w:cs="Times New Roman"/>
          <w:color w:val="000000"/>
        </w:rPr>
        <w:t>,</w:t>
      </w:r>
      <w:hyperlink r:id="rId6" w:tgtFrame="_blank" w:history="1">
        <w:r w:rsidRPr="00617276">
          <w:rPr>
            <w:rFonts w:ascii="Helvetica Neue" w:eastAsia="Times New Roman" w:hAnsi="Helvetica Neue" w:cs="Times New Roman"/>
            <w:color w:val="0000FF"/>
            <w:u w:val="single"/>
          </w:rPr>
          <w:t xml:space="preserve"> Centro de </w:t>
        </w:r>
        <w:proofErr w:type="spellStart"/>
        <w:r w:rsidRPr="00617276">
          <w:rPr>
            <w:rFonts w:ascii="Helvetica Neue" w:eastAsia="Times New Roman" w:hAnsi="Helvetica Neue" w:cs="Times New Roman"/>
            <w:color w:val="0000FF"/>
            <w:u w:val="single"/>
          </w:rPr>
          <w:t>Estudios</w:t>
        </w:r>
        <w:proofErr w:type="spellEnd"/>
        <w:r w:rsidRPr="00617276">
          <w:rPr>
            <w:rFonts w:ascii="Helvetica Neue" w:eastAsia="Times New Roman" w:hAnsi="Helvetica Neue" w:cs="Times New Roman"/>
            <w:color w:val="0000FF"/>
            <w:u w:val="single"/>
          </w:rPr>
          <w:t xml:space="preserve"> </w:t>
        </w:r>
        <w:proofErr w:type="spellStart"/>
        <w:r w:rsidRPr="00617276">
          <w:rPr>
            <w:rFonts w:ascii="Helvetica Neue" w:eastAsia="Times New Roman" w:hAnsi="Helvetica Neue" w:cs="Times New Roman"/>
            <w:color w:val="0000FF"/>
            <w:u w:val="single"/>
          </w:rPr>
          <w:t>Económicos</w:t>
        </w:r>
        <w:proofErr w:type="spellEnd"/>
        <w:r w:rsidRPr="00617276">
          <w:rPr>
            <w:rFonts w:ascii="Helvetica Neue" w:eastAsia="Times New Roman" w:hAnsi="Helvetica Neue" w:cs="Times New Roman"/>
            <w:color w:val="0000FF"/>
            <w:u w:val="single"/>
          </w:rPr>
          <w:t xml:space="preserve"> y </w:t>
        </w:r>
        <w:proofErr w:type="spellStart"/>
        <w:r w:rsidRPr="00617276">
          <w:rPr>
            <w:rFonts w:ascii="Helvetica Neue" w:eastAsia="Times New Roman" w:hAnsi="Helvetica Neue" w:cs="Times New Roman"/>
            <w:color w:val="0000FF"/>
            <w:u w:val="single"/>
          </w:rPr>
          <w:t>Sociales</w:t>
        </w:r>
        <w:proofErr w:type="spellEnd"/>
        <w:r w:rsidRPr="00617276">
          <w:rPr>
            <w:rFonts w:ascii="Helvetica Neue" w:eastAsia="Times New Roman" w:hAnsi="Helvetica Neue" w:cs="Times New Roman"/>
            <w:color w:val="0000FF"/>
            <w:u w:val="single"/>
          </w:rPr>
          <w:t xml:space="preserve"> del </w:t>
        </w:r>
        <w:proofErr w:type="spellStart"/>
        <w:r w:rsidRPr="00617276">
          <w:rPr>
            <w:rFonts w:ascii="Helvetica Neue" w:eastAsia="Times New Roman" w:hAnsi="Helvetica Neue" w:cs="Times New Roman"/>
            <w:color w:val="0000FF"/>
            <w:u w:val="single"/>
          </w:rPr>
          <w:t>Tercer</w:t>
        </w:r>
        <w:proofErr w:type="spellEnd"/>
        <w:r w:rsidRPr="00617276">
          <w:rPr>
            <w:rFonts w:ascii="Helvetica Neue" w:eastAsia="Times New Roman" w:hAnsi="Helvetica Neue" w:cs="Times New Roman"/>
            <w:color w:val="0000FF"/>
            <w:u w:val="single"/>
          </w:rPr>
          <w:t xml:space="preserve"> Mundo</w:t>
        </w:r>
        <w:r w:rsidRPr="00617276">
          <w:rPr>
            <w:rFonts w:ascii="Helvetica Neue" w:eastAsia="Times New Roman" w:hAnsi="Helvetica Neue" w:cs="Times New Roman"/>
            <w:color w:val="0000FF"/>
            <w:u w:val="single"/>
            <w:bdr w:val="none" w:sz="0" w:space="0" w:color="auto" w:frame="1"/>
          </w:rPr>
          <w:t> (Links to an external site.)</w:t>
        </w:r>
      </w:hyperlink>
      <w:r w:rsidRPr="00617276">
        <w:rPr>
          <w:rFonts w:ascii="Helvetica Neue" w:eastAsia="Times New Roman" w:hAnsi="Helvetica Neue" w:cs="Times New Roman"/>
          <w:color w:val="000000"/>
        </w:rPr>
        <w:t>,</w:t>
      </w:r>
      <w:hyperlink r:id="rId7" w:tgtFrame="_blank" w:history="1">
        <w:r w:rsidRPr="00617276">
          <w:rPr>
            <w:rFonts w:ascii="Helvetica Neue" w:eastAsia="Times New Roman" w:hAnsi="Helvetica Neue" w:cs="Times New Roman"/>
            <w:color w:val="0000FF"/>
            <w:u w:val="single"/>
          </w:rPr>
          <w:t> United Nations University</w:t>
        </w:r>
        <w:r w:rsidRPr="00617276">
          <w:rPr>
            <w:rFonts w:ascii="Helvetica Neue" w:eastAsia="Times New Roman" w:hAnsi="Helvetica Neue" w:cs="Times New Roman"/>
            <w:color w:val="0000FF"/>
            <w:u w:val="single"/>
            <w:bdr w:val="none" w:sz="0" w:space="0" w:color="auto" w:frame="1"/>
          </w:rPr>
          <w:t> (Links to an external site.)</w:t>
        </w:r>
      </w:hyperlink>
    </w:p>
    <w:p w14:paraId="70A581BF" w14:textId="77777777" w:rsidR="00617276" w:rsidRPr="00617276" w:rsidRDefault="00617276" w:rsidP="00617276">
      <w:pPr>
        <w:shd w:val="clear" w:color="auto" w:fill="FFFFFF"/>
        <w:rPr>
          <w:rFonts w:ascii="Helvetica Neue" w:eastAsia="Times New Roman" w:hAnsi="Helvetica Neue" w:cs="Times New Roman"/>
          <w:color w:val="000000"/>
        </w:rPr>
      </w:pPr>
      <w:r w:rsidRPr="00617276">
        <w:rPr>
          <w:rFonts w:ascii="Helvetica Neue" w:eastAsia="Times New Roman" w:hAnsi="Helvetica Neue" w:cs="Times New Roman"/>
          <w:color w:val="000000"/>
        </w:rPr>
        <w:t>Pergamon Press, 1983 -</w:t>
      </w:r>
      <w:hyperlink r:id="rId8" w:tgtFrame="_blank" w:history="1">
        <w:r w:rsidRPr="00617276">
          <w:rPr>
            <w:rFonts w:ascii="Helvetica Neue" w:eastAsia="Times New Roman" w:hAnsi="Helvetica Neue" w:cs="Times New Roman"/>
            <w:color w:val="0000FF"/>
            <w:u w:val="single"/>
          </w:rPr>
          <w:t> Social Science</w:t>
        </w:r>
        <w:r w:rsidRPr="00617276">
          <w:rPr>
            <w:rFonts w:ascii="Helvetica Neue" w:eastAsia="Times New Roman" w:hAnsi="Helvetica Neue" w:cs="Times New Roman"/>
            <w:color w:val="0000FF"/>
            <w:u w:val="single"/>
            <w:bdr w:val="none" w:sz="0" w:space="0" w:color="auto" w:frame="1"/>
          </w:rPr>
          <w:t> (Links to an external site.)</w:t>
        </w:r>
      </w:hyperlink>
      <w:r w:rsidRPr="00617276">
        <w:rPr>
          <w:rFonts w:ascii="Helvetica Neue" w:eastAsia="Times New Roman" w:hAnsi="Helvetica Neue" w:cs="Times New Roman"/>
          <w:color w:val="000000"/>
        </w:rPr>
        <w:t> - 272 pages</w:t>
      </w:r>
    </w:p>
    <w:p w14:paraId="186F734D"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 </w:t>
      </w:r>
    </w:p>
    <w:p w14:paraId="06A70EA4" w14:textId="77777777" w:rsidR="00617276" w:rsidRPr="00617276" w:rsidRDefault="00617276" w:rsidP="00617276">
      <w:pPr>
        <w:shd w:val="clear" w:color="auto" w:fill="FFFFFF"/>
        <w:rPr>
          <w:rFonts w:ascii="Helvetica Neue" w:eastAsia="Times New Roman" w:hAnsi="Helvetica Neue" w:cs="Times New Roman"/>
          <w:color w:val="000000"/>
        </w:rPr>
      </w:pPr>
      <w:hyperlink r:id="rId9" w:tgtFrame="_blank" w:history="1">
        <w:r w:rsidRPr="00617276">
          <w:rPr>
            <w:rFonts w:ascii="Helvetica Neue" w:eastAsia="Times New Roman" w:hAnsi="Helvetica Neue" w:cs="Times New Roman"/>
            <w:color w:val="0000FF"/>
            <w:u w:val="single"/>
          </w:rPr>
          <w:t>https://www.amazon.com/Visions-Desirable-Societies-Library-Explorations/dp/0080260896/ref=sr_1_1?s=books&amp;ie=UTF8&amp;qid=1475627648&amp;sr=1-1&amp;keywords=9780080260891</w:t>
        </w:r>
        <w:r w:rsidRPr="00617276">
          <w:rPr>
            <w:rFonts w:ascii="Helvetica Neue" w:eastAsia="Times New Roman" w:hAnsi="Helvetica Neue" w:cs="Times New Roman"/>
            <w:color w:val="0000FF"/>
            <w:u w:val="single"/>
            <w:bdr w:val="none" w:sz="0" w:space="0" w:color="auto" w:frame="1"/>
          </w:rPr>
          <w:t> (Links to an external site.)</w:t>
        </w:r>
      </w:hyperlink>
    </w:p>
    <w:p w14:paraId="51E96FDC"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b/>
          <w:bCs/>
          <w:color w:val="000000"/>
        </w:rPr>
        <w:t xml:space="preserve">Ivana </w:t>
      </w:r>
      <w:proofErr w:type="spellStart"/>
      <w:r w:rsidRPr="00617276">
        <w:rPr>
          <w:rFonts w:ascii="Helvetica Neue" w:eastAsia="Times New Roman" w:hAnsi="Helvetica Neue" w:cs="Times New Roman"/>
          <w:b/>
          <w:bCs/>
          <w:color w:val="000000"/>
        </w:rPr>
        <w:t>Milojevic</w:t>
      </w:r>
      <w:proofErr w:type="spellEnd"/>
    </w:p>
    <w:p w14:paraId="0375334D" w14:textId="77777777" w:rsidR="00617276" w:rsidRPr="00617276" w:rsidRDefault="00617276" w:rsidP="00617276">
      <w:pPr>
        <w:shd w:val="clear" w:color="auto" w:fill="FFFFFF"/>
        <w:rPr>
          <w:rFonts w:ascii="Helvetica Neue" w:eastAsia="Times New Roman" w:hAnsi="Helvetica Neue" w:cs="Times New Roman"/>
          <w:color w:val="000000"/>
        </w:rPr>
      </w:pPr>
      <w:hyperlink r:id="rId10" w:tgtFrame="_blank" w:history="1">
        <w:r w:rsidRPr="00617276">
          <w:rPr>
            <w:rFonts w:ascii="Helvetica Neue" w:eastAsia="Times New Roman" w:hAnsi="Helvetica Neue" w:cs="Times New Roman"/>
            <w:color w:val="0000FF"/>
            <w:u w:val="single"/>
          </w:rPr>
          <w:t>http://www.metafuture.org/library-page/articles-by-ivana-milojevic/</w:t>
        </w:r>
        <w:r w:rsidRPr="00617276">
          <w:rPr>
            <w:rFonts w:ascii="Helvetica Neue" w:eastAsia="Times New Roman" w:hAnsi="Helvetica Neue" w:cs="Times New Roman"/>
            <w:color w:val="0000FF"/>
            <w:u w:val="single"/>
            <w:bdr w:val="none" w:sz="0" w:space="0" w:color="auto" w:frame="1"/>
          </w:rPr>
          <w:t> (Links to an external site.)</w:t>
        </w:r>
      </w:hyperlink>
    </w:p>
    <w:p w14:paraId="423DC56C"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 xml:space="preserve">(2b) Some Non </w:t>
      </w:r>
      <w:proofErr w:type="gramStart"/>
      <w:r w:rsidRPr="00617276">
        <w:rPr>
          <w:rFonts w:ascii="Helvetica Neue" w:eastAsia="Times New Roman" w:hAnsi="Helvetica Neue" w:cs="Times New Roman"/>
          <w:color w:val="000000"/>
        </w:rPr>
        <w:t>Western  Futurists</w:t>
      </w:r>
      <w:proofErr w:type="gramEnd"/>
    </w:p>
    <w:p w14:paraId="56CB9FC4"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Important topics to explore due to post-colonial theory, decolonization of futures, respect for non-western cultures, etc.</w:t>
      </w:r>
    </w:p>
    <w:p w14:paraId="5CBD12BE" w14:textId="77777777" w:rsidR="00617276" w:rsidRPr="00617276" w:rsidRDefault="00617276" w:rsidP="00617276">
      <w:pPr>
        <w:shd w:val="clear" w:color="auto" w:fill="FFFFFF"/>
        <w:rPr>
          <w:rFonts w:ascii="Helvetica Neue" w:eastAsia="Times New Roman" w:hAnsi="Helvetica Neue" w:cs="Times New Roman"/>
          <w:color w:val="000000"/>
        </w:rPr>
      </w:pPr>
      <w:proofErr w:type="spellStart"/>
      <w:r w:rsidRPr="00617276">
        <w:rPr>
          <w:rFonts w:ascii="Helvetica Neue" w:eastAsia="Times New Roman" w:hAnsi="Helvetica Neue" w:cs="Times New Roman"/>
          <w:b/>
          <w:bCs/>
          <w:color w:val="000000"/>
        </w:rPr>
        <w:t>Sohail</w:t>
      </w:r>
      <w:proofErr w:type="spellEnd"/>
      <w:r w:rsidRPr="00617276">
        <w:rPr>
          <w:rFonts w:ascii="Helvetica Neue" w:eastAsia="Times New Roman" w:hAnsi="Helvetica Neue" w:cs="Times New Roman"/>
          <w:b/>
          <w:bCs/>
          <w:color w:val="000000"/>
        </w:rPr>
        <w:t xml:space="preserve"> Inyatullah </w:t>
      </w:r>
      <w:hyperlink r:id="rId11" w:anchor="hl=en&amp;tbm=bks&amp;q=sohail+inayatullah" w:tgtFrame="_blank" w:history="1">
        <w:r w:rsidRPr="00617276">
          <w:rPr>
            <w:rFonts w:ascii="Helvetica Neue" w:eastAsia="Times New Roman" w:hAnsi="Helvetica Neue" w:cs="Times New Roman"/>
            <w:color w:val="0000FF"/>
            <w:u w:val="single"/>
          </w:rPr>
          <w:t>https://www.google.com/search?tbm=bks&amp;hl=en&amp;q=sohail+inyatullah#hl=en&amp;tbm=bks&amp;q=sohail+inayatullah</w:t>
        </w:r>
        <w:r w:rsidRPr="00617276">
          <w:rPr>
            <w:rFonts w:ascii="Helvetica Neue" w:eastAsia="Times New Roman" w:hAnsi="Helvetica Neue" w:cs="Times New Roman"/>
            <w:color w:val="0000FF"/>
            <w:u w:val="single"/>
            <w:bdr w:val="none" w:sz="0" w:space="0" w:color="auto" w:frame="1"/>
          </w:rPr>
          <w:t> (Links to an external site.)</w:t>
        </w:r>
      </w:hyperlink>
    </w:p>
    <w:p w14:paraId="5C84FC7B"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proofErr w:type="spellStart"/>
      <w:r w:rsidRPr="00617276">
        <w:rPr>
          <w:rFonts w:ascii="Helvetica Neue" w:eastAsia="Times New Roman" w:hAnsi="Helvetica Neue" w:cs="Times New Roman"/>
          <w:b/>
          <w:bCs/>
          <w:color w:val="000000"/>
        </w:rPr>
        <w:t>Ziudin</w:t>
      </w:r>
      <w:proofErr w:type="spellEnd"/>
      <w:r w:rsidRPr="00617276">
        <w:rPr>
          <w:rFonts w:ascii="Helvetica Neue" w:eastAsia="Times New Roman" w:hAnsi="Helvetica Neue" w:cs="Times New Roman"/>
          <w:b/>
          <w:bCs/>
          <w:color w:val="000000"/>
        </w:rPr>
        <w:t xml:space="preserve"> Sardar</w:t>
      </w:r>
    </w:p>
    <w:p w14:paraId="74D6E561" w14:textId="77777777" w:rsidR="00617276" w:rsidRPr="00617276" w:rsidRDefault="00617276" w:rsidP="00617276">
      <w:pPr>
        <w:shd w:val="clear" w:color="auto" w:fill="FFFFFF"/>
        <w:spacing w:before="90" w:after="90"/>
        <w:outlineLvl w:val="0"/>
        <w:rPr>
          <w:rFonts w:ascii="Helvetica Neue" w:eastAsia="Times New Roman" w:hAnsi="Helvetica Neue" w:cs="Times New Roman"/>
          <w:color w:val="000000"/>
          <w:kern w:val="36"/>
          <w:sz w:val="36"/>
          <w:szCs w:val="36"/>
        </w:rPr>
      </w:pPr>
      <w:bookmarkStart w:id="0" w:name="_GoBack"/>
      <w:r w:rsidRPr="00617276">
        <w:rPr>
          <w:rFonts w:ascii="Helvetica Neue" w:eastAsia="Times New Roman" w:hAnsi="Helvetica Neue" w:cs="Times New Roman"/>
          <w:b/>
          <w:bCs/>
          <w:color w:val="000000"/>
          <w:kern w:val="36"/>
          <w:sz w:val="36"/>
          <w:szCs w:val="36"/>
        </w:rPr>
        <w:t>Rescuing All Our Futures: The Future of Futures Studies</w:t>
      </w:r>
    </w:p>
    <w:bookmarkEnd w:id="0"/>
    <w:p w14:paraId="732AAD40"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Ziauddin Sardar</w:t>
      </w:r>
    </w:p>
    <w:p w14:paraId="4745698F"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lastRenderedPageBreak/>
        <w:t> </w:t>
      </w:r>
    </w:p>
    <w:p w14:paraId="4CEF6FC9" w14:textId="77777777" w:rsidR="00617276" w:rsidRPr="00617276" w:rsidRDefault="00617276" w:rsidP="00617276">
      <w:pPr>
        <w:shd w:val="clear" w:color="auto" w:fill="FFFFFF"/>
        <w:rPr>
          <w:rFonts w:ascii="Helvetica Neue" w:eastAsia="Times New Roman" w:hAnsi="Helvetica Neue" w:cs="Times New Roman"/>
          <w:color w:val="000000"/>
        </w:rPr>
      </w:pPr>
      <w:hyperlink r:id="rId12" w:tgtFrame="_blank" w:history="1">
        <w:r w:rsidRPr="00617276">
          <w:rPr>
            <w:rFonts w:ascii="Helvetica Neue" w:eastAsia="Times New Roman" w:hAnsi="Helvetica Neue" w:cs="Times New Roman"/>
            <w:color w:val="0000FF"/>
            <w:u w:val="single"/>
          </w:rPr>
          <w:t>https://books.google.com/books?id=7QMZAAAAYAAJ&amp;q=Rethinking+Futures+Studies,&amp;dq=Rethinking+Futures+Studies,&amp;hl=en&amp;sa=X&amp;ved=0ahUKEwjwpbioucLPAhVBdz4KHXbZARYQ6AEIHDAA</w:t>
        </w:r>
        <w:r w:rsidRPr="00617276">
          <w:rPr>
            <w:rFonts w:ascii="Helvetica Neue" w:eastAsia="Times New Roman" w:hAnsi="Helvetica Neue" w:cs="Times New Roman"/>
            <w:color w:val="0000FF"/>
            <w:u w:val="single"/>
            <w:bdr w:val="none" w:sz="0" w:space="0" w:color="auto" w:frame="1"/>
          </w:rPr>
          <w:t> (Links to an external site.)</w:t>
        </w:r>
      </w:hyperlink>
    </w:p>
    <w:p w14:paraId="18A04DE2"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The future is the last frontier where non-western societies are still free―free to envision desirable futures based on their own worldviews, cultures, and traditions. Yet the discipline of futures studies, this volume argues, has abandoned its goal of exploring such diverse and alternative futures in favor of a single, myopic vision that is incapable of seeing outside the framework of western thought and action. Its overemphasis on forecasting and prediction, its over preoccupation with technology, and its neglect of non-western cultures and concerns have transformed the discipline into an instrument for the colonization of the future. Distinguished contributors from a variety of cultural and disciplinary backgrounds discuss ways of bringing multiculturalism and plurality to the heart of futures studies and point towards new, decolonizing directions.</w:t>
      </w:r>
    </w:p>
    <w:p w14:paraId="58D8A51A"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 </w:t>
      </w:r>
    </w:p>
    <w:p w14:paraId="0A42B3A9" w14:textId="77777777" w:rsidR="00617276" w:rsidRPr="00617276" w:rsidRDefault="00617276" w:rsidP="00617276">
      <w:pPr>
        <w:shd w:val="clear" w:color="auto" w:fill="FFFFFF"/>
        <w:spacing w:before="180" w:after="180"/>
        <w:rPr>
          <w:rFonts w:ascii="Helvetica Neue" w:eastAsia="Times New Roman" w:hAnsi="Helvetica Neue" w:cs="Times New Roman"/>
          <w:color w:val="000000"/>
        </w:rPr>
      </w:pPr>
      <w:r w:rsidRPr="00617276">
        <w:rPr>
          <w:rFonts w:ascii="Helvetica Neue" w:eastAsia="Times New Roman" w:hAnsi="Helvetica Neue" w:cs="Times New Roman"/>
          <w:color w:val="000000"/>
        </w:rPr>
        <w:t>This groundbreaking text will be essential reading for all those interested in helping shape more pluralistic and humane futures.</w:t>
      </w:r>
    </w:p>
    <w:p w14:paraId="26ECB152" w14:textId="77777777" w:rsidR="00F31EF1" w:rsidRDefault="00F31EF1"/>
    <w:sectPr w:rsidR="00F31EF1"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276"/>
    <w:rsid w:val="00617276"/>
    <w:rsid w:val="00B37FF5"/>
    <w:rsid w:val="00F3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A1F77A2"/>
  <w15:chartTrackingRefBased/>
  <w15:docId w15:val="{2821F6B3-CD7D-064C-B1A2-61869B49E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617276"/>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7276"/>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17276"/>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17276"/>
    <w:rPr>
      <w:b/>
      <w:bCs/>
    </w:rPr>
  </w:style>
  <w:style w:type="character" w:styleId="Hyperlink">
    <w:name w:val="Hyperlink"/>
    <w:basedOn w:val="DefaultParagraphFont"/>
    <w:uiPriority w:val="99"/>
    <w:semiHidden/>
    <w:unhideWhenUsed/>
    <w:rsid w:val="00617276"/>
    <w:rPr>
      <w:color w:val="0000FF"/>
      <w:u w:val="single"/>
    </w:rPr>
  </w:style>
  <w:style w:type="character" w:customStyle="1" w:styleId="screenreader-only">
    <w:name w:val="screenreader-only"/>
    <w:basedOn w:val="DefaultParagraphFont"/>
    <w:rsid w:val="006172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593182">
      <w:bodyDiv w:val="1"/>
      <w:marLeft w:val="0"/>
      <w:marRight w:val="0"/>
      <w:marTop w:val="0"/>
      <w:marBottom w:val="0"/>
      <w:divBdr>
        <w:top w:val="none" w:sz="0" w:space="0" w:color="auto"/>
        <w:left w:val="none" w:sz="0" w:space="0" w:color="auto"/>
        <w:bottom w:val="none" w:sz="0" w:space="0" w:color="auto"/>
        <w:right w:val="none" w:sz="0" w:space="0" w:color="auto"/>
      </w:divBdr>
    </w:div>
    <w:div w:id="1696540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tbo=p&amp;tbm=bks&amp;q=subject:%22Social+Science%22&amp;source=gbs_ge_summary_r&amp;cad=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oogle.com/search?tbo=p&amp;tbm=bks&amp;q=inauthor:%22United+Nations+University%22" TargetMode="External"/><Relationship Id="rId12" Type="http://schemas.openxmlformats.org/officeDocument/2006/relationships/hyperlink" Target="https://books.google.com/books?id=7QMZAAAAYAAJ&amp;q=Rethinking+Futures+Studies,&amp;dq=Rethinking+Futures+Studies,&amp;hl=en&amp;sa=X&amp;ved=0ahUKEwjwpbioucLPAhVBdz4KHXbZARYQ6AEIHDA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search?tbo=p&amp;tbm=bks&amp;q=inauthor:%22Centro+de+Estudios+Econ%C3%B3micos+y+Sociales+del+Tercer+Mundo%22" TargetMode="External"/><Relationship Id="rId11" Type="http://schemas.openxmlformats.org/officeDocument/2006/relationships/hyperlink" Target="https://www.google.com/search?tbm=bks&amp;hl=en&amp;q=sohail+inyatullah" TargetMode="External"/><Relationship Id="rId5" Type="http://schemas.openxmlformats.org/officeDocument/2006/relationships/hyperlink" Target="https://www.google.com/search?tbo=p&amp;tbm=bks&amp;q=inauthor:%22World+Future+Studies+Federation%22" TargetMode="External"/><Relationship Id="rId10" Type="http://schemas.openxmlformats.org/officeDocument/2006/relationships/hyperlink" Target="http://www.metafuture.org/library-page/articles-by-ivana-milojevic/" TargetMode="External"/><Relationship Id="rId4" Type="http://schemas.openxmlformats.org/officeDocument/2006/relationships/hyperlink" Target="https://www.google.com/search?tbo=p&amp;tbm=bks&amp;q=inauthor:%22Eleonora+Masini%22" TargetMode="External"/><Relationship Id="rId9" Type="http://schemas.openxmlformats.org/officeDocument/2006/relationships/hyperlink" Target="https://www.amazon.com/Visions-Desirable-Societies-Library-Explorations/dp/0080260896/ref=sr_1_1?s=books&amp;ie=UTF8&amp;qid=1475627648&amp;sr=1-1&amp;keywords=978008026089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2019-09-23T16:14:00Z</dcterms:created>
  <dcterms:modified xsi:type="dcterms:W3CDTF">2019-09-23T16:16:00Z</dcterms:modified>
</cp:coreProperties>
</file>